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424" w:rsidRDefault="0019419F">
      <w:pPr>
        <w:tabs>
          <w:tab w:val="left" w:pos="9230"/>
        </w:tabs>
        <w:ind w:left="460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858545" cy="76180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545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A05424" w:rsidRDefault="00A05424">
      <w:pPr>
        <w:pStyle w:val="Corpotesto"/>
        <w:spacing w:before="1"/>
        <w:rPr>
          <w:sz w:val="7"/>
        </w:rPr>
      </w:pPr>
    </w:p>
    <w:p w:rsidR="00A05424" w:rsidRPr="004E128E" w:rsidRDefault="0019419F">
      <w:pPr>
        <w:pStyle w:val="Titolo1"/>
        <w:ind w:right="222"/>
        <w:rPr>
          <w:i w:val="0"/>
          <w:sz w:val="16"/>
        </w:rPr>
      </w:pPr>
      <w:r w:rsidRPr="004E128E">
        <w:rPr>
          <w:spacing w:val="-1"/>
          <w:w w:val="91"/>
        </w:rPr>
        <w:t>M</w:t>
      </w:r>
      <w:r w:rsidRPr="004E128E">
        <w:rPr>
          <w:w w:val="59"/>
        </w:rPr>
        <w:t>ini</w:t>
      </w:r>
      <w:r w:rsidRPr="004E128E">
        <w:rPr>
          <w:spacing w:val="-1"/>
          <w:w w:val="44"/>
        </w:rPr>
        <w:t>ste</w:t>
      </w:r>
      <w:r w:rsidRPr="004E128E">
        <w:rPr>
          <w:w w:val="51"/>
        </w:rPr>
        <w:t>r</w:t>
      </w:r>
      <w:r w:rsidRPr="004E128E">
        <w:rPr>
          <w:w w:val="36"/>
        </w:rPr>
        <w:t>o</w:t>
      </w:r>
      <w:r w:rsidRPr="004E128E">
        <w:rPr>
          <w:spacing w:val="14"/>
        </w:rPr>
        <w:t xml:space="preserve"> </w:t>
      </w:r>
      <w:r w:rsidRPr="004E128E">
        <w:rPr>
          <w:w w:val="55"/>
        </w:rPr>
        <w:t>dell’istruzione</w:t>
      </w:r>
      <w:r w:rsidRPr="004E128E">
        <w:rPr>
          <w:spacing w:val="14"/>
        </w:rPr>
        <w:t xml:space="preserve"> </w:t>
      </w:r>
      <w:r w:rsidRPr="004E128E">
        <w:rPr>
          <w:w w:val="55"/>
        </w:rPr>
        <w:t>e</w:t>
      </w:r>
      <w:r w:rsidRPr="004E128E">
        <w:rPr>
          <w:spacing w:val="16"/>
        </w:rPr>
        <w:t xml:space="preserve"> </w:t>
      </w:r>
      <w:r w:rsidRPr="004E128E">
        <w:rPr>
          <w:w w:val="55"/>
        </w:rPr>
        <w:t>del</w:t>
      </w:r>
      <w:r w:rsidRPr="004E128E">
        <w:rPr>
          <w:spacing w:val="14"/>
        </w:rPr>
        <w:t xml:space="preserve"> </w:t>
      </w:r>
      <w:r w:rsidRPr="004E128E">
        <w:rPr>
          <w:spacing w:val="-2"/>
          <w:w w:val="55"/>
        </w:rPr>
        <w:t>merito</w:t>
      </w:r>
    </w:p>
    <w:p w:rsidR="00A05424" w:rsidRDefault="00A05424">
      <w:pPr>
        <w:pStyle w:val="Corpotesto"/>
        <w:spacing w:before="5"/>
        <w:rPr>
          <w:sz w:val="19"/>
        </w:rPr>
      </w:pPr>
    </w:p>
    <w:p w:rsidR="00A05424" w:rsidRDefault="00A05424">
      <w:pPr>
        <w:pStyle w:val="Corpotesto"/>
        <w:rPr>
          <w:sz w:val="20"/>
        </w:rPr>
      </w:pPr>
    </w:p>
    <w:tbl>
      <w:tblPr>
        <w:tblpPr w:leftFromText="141" w:rightFromText="141" w:vertAnchor="page" w:horzAnchor="margin" w:tblpY="3136"/>
        <w:tblW w:w="105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4"/>
      </w:tblGrid>
      <w:tr w:rsidR="004E128E" w:rsidRPr="00585B77" w:rsidTr="004E128E">
        <w:trPr>
          <w:trHeight w:val="1916"/>
        </w:trPr>
        <w:tc>
          <w:tcPr>
            <w:tcW w:w="10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28E" w:rsidRPr="00381AA6" w:rsidRDefault="004E128E" w:rsidP="004E128E">
            <w:pPr>
              <w:jc w:val="center"/>
              <w:rPr>
                <w:b/>
                <w:sz w:val="28"/>
              </w:rPr>
            </w:pPr>
            <w:r w:rsidRPr="00381AA6">
              <w:rPr>
                <w:b/>
                <w:bCs/>
                <w:spacing w:val="-20"/>
                <w:sz w:val="28"/>
              </w:rPr>
              <w:t>LICEO CLASSICO LINGUISTICO E SCIENZE UMANE “B. R. MOTZO</w:t>
            </w:r>
            <w:r w:rsidRPr="00381AA6">
              <w:rPr>
                <w:b/>
                <w:bCs/>
                <w:sz w:val="28"/>
              </w:rPr>
              <w:t>”</w:t>
            </w:r>
          </w:p>
          <w:p w:rsidR="004E128E" w:rsidRPr="00381AA6" w:rsidRDefault="004E128E" w:rsidP="004E128E">
            <w:pPr>
              <w:jc w:val="center"/>
              <w:rPr>
                <w:b/>
                <w:bCs/>
                <w:sz w:val="28"/>
              </w:rPr>
            </w:pPr>
            <w:r w:rsidRPr="00381AA6">
              <w:rPr>
                <w:b/>
                <w:bCs/>
                <w:sz w:val="28"/>
              </w:rPr>
              <w:t>VIA DON STURZO, 4 - 09045 QUARTU SANT’ELENA (CA)</w:t>
            </w:r>
          </w:p>
          <w:p w:rsidR="004E128E" w:rsidRPr="00585B77" w:rsidRDefault="004E128E" w:rsidP="004E128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spacing w:before="2"/>
        <w:rPr>
          <w:sz w:val="21"/>
        </w:rPr>
      </w:pPr>
    </w:p>
    <w:p w:rsidR="00A05424" w:rsidRDefault="0019419F">
      <w:pPr>
        <w:spacing w:before="86"/>
        <w:ind w:right="226"/>
        <w:jc w:val="center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COMPETENZE</w:t>
      </w:r>
    </w:p>
    <w:p w:rsidR="00A05424" w:rsidRDefault="0019419F">
      <w:pPr>
        <w:spacing w:before="255"/>
        <w:ind w:right="228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ASSOLVIMENTO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DELL’OBBLIGO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ISTRUZIONE</w:t>
      </w:r>
    </w:p>
    <w:p w:rsidR="00A05424" w:rsidRDefault="00A05424">
      <w:pPr>
        <w:pStyle w:val="Corpotesto"/>
        <w:rPr>
          <w:b/>
          <w:sz w:val="34"/>
        </w:rPr>
      </w:pPr>
    </w:p>
    <w:p w:rsidR="00A05424" w:rsidRDefault="00A05424">
      <w:pPr>
        <w:pStyle w:val="Corpotesto"/>
        <w:rPr>
          <w:b/>
          <w:sz w:val="34"/>
        </w:rPr>
      </w:pPr>
    </w:p>
    <w:p w:rsidR="00A05424" w:rsidRDefault="00A05424">
      <w:pPr>
        <w:pStyle w:val="Corpotesto"/>
        <w:rPr>
          <w:b/>
          <w:sz w:val="44"/>
        </w:rPr>
      </w:pPr>
    </w:p>
    <w:p w:rsidR="00A05424" w:rsidRDefault="0019419F">
      <w:pPr>
        <w:tabs>
          <w:tab w:val="left" w:pos="9218"/>
        </w:tabs>
        <w:ind w:left="472"/>
        <w:rPr>
          <w:sz w:val="24"/>
        </w:rPr>
      </w:pPr>
      <w:r>
        <w:rPr>
          <w:spacing w:val="-8"/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certifica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che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17"/>
        </w:rPr>
      </w:pPr>
    </w:p>
    <w:p w:rsidR="00A05424" w:rsidRDefault="0019419F">
      <w:pPr>
        <w:tabs>
          <w:tab w:val="left" w:pos="7408"/>
          <w:tab w:val="left" w:pos="9721"/>
        </w:tabs>
        <w:spacing w:before="90" w:line="688" w:lineRule="auto"/>
        <w:ind w:left="472" w:right="825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_ a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 xml:space="preserve">prov.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il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raggiunto,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assolvimento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istruzione,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livelli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competenza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illustrati.</w:t>
      </w: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rPr>
          <w:sz w:val="20"/>
        </w:rPr>
        <w:sectPr w:rsidR="00A05424">
          <w:footerReference w:type="default" r:id="rId9"/>
          <w:pgSz w:w="11910" w:h="16840"/>
          <w:pgMar w:top="680" w:right="440" w:bottom="1180" w:left="660" w:header="0" w:footer="996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147"/>
        <w:gridCol w:w="1277"/>
      </w:tblGrid>
      <w:tr w:rsidR="00A05424" w:rsidTr="004E128E">
        <w:trPr>
          <w:trHeight w:val="570"/>
        </w:trPr>
        <w:tc>
          <w:tcPr>
            <w:tcW w:w="1985" w:type="dxa"/>
          </w:tcPr>
          <w:p w:rsidR="00A05424" w:rsidRDefault="0019419F" w:rsidP="004E128E">
            <w:pPr>
              <w:pStyle w:val="TableParagraph"/>
              <w:spacing w:before="55"/>
              <w:ind w:left="148" w:right="13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COMPETENZA CHIAVE</w:t>
            </w:r>
          </w:p>
        </w:tc>
        <w:tc>
          <w:tcPr>
            <w:tcW w:w="7147" w:type="dxa"/>
          </w:tcPr>
          <w:p w:rsidR="00A05424" w:rsidRDefault="0019419F">
            <w:pPr>
              <w:pStyle w:val="TableParagraph"/>
              <w:spacing w:before="170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ASSOLVIMENTO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DELL’OBBLIGO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ISTRUZIONE</w:t>
            </w:r>
          </w:p>
        </w:tc>
        <w:tc>
          <w:tcPr>
            <w:tcW w:w="1277" w:type="dxa"/>
          </w:tcPr>
          <w:p w:rsidR="00A05424" w:rsidRDefault="0019419F">
            <w:pPr>
              <w:pStyle w:val="TableParagraph"/>
              <w:spacing w:before="170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LIVELLO</w:t>
            </w:r>
            <w:r>
              <w:rPr>
                <w:b/>
                <w:spacing w:val="-2"/>
                <w:sz w:val="20"/>
                <w:vertAlign w:val="superscript"/>
              </w:rPr>
              <w:t>*</w:t>
            </w:r>
          </w:p>
        </w:tc>
      </w:tr>
      <w:tr w:rsidR="00A05424" w:rsidTr="004E128E">
        <w:trPr>
          <w:trHeight w:val="907"/>
        </w:trPr>
        <w:tc>
          <w:tcPr>
            <w:tcW w:w="1985" w:type="dxa"/>
          </w:tcPr>
          <w:p w:rsidR="00A05424" w:rsidRDefault="0019419F">
            <w:pPr>
              <w:pStyle w:val="TableParagraph"/>
              <w:spacing w:before="143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alfabetica funzionale</w:t>
            </w:r>
          </w:p>
        </w:tc>
        <w:tc>
          <w:tcPr>
            <w:tcW w:w="7147" w:type="dxa"/>
          </w:tcPr>
          <w:p w:rsidR="00A05424" w:rsidRDefault="0019419F">
            <w:pPr>
              <w:pStyle w:val="TableParagraph"/>
              <w:spacing w:before="40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Padroneggiare la lingua di scolarizzazione in forma sia orale sia scritta in tutti i suoi aspetti (comprensione, interpretazione, produzione) utilizzando materiali di vario genere all’interno 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discipline,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scopi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comunicativi.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relazionarsi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 gli altri in modo efficace e opportuno.</w:t>
            </w:r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:rsidTr="004E128E">
        <w:trPr>
          <w:trHeight w:val="1537"/>
        </w:trPr>
        <w:tc>
          <w:tcPr>
            <w:tcW w:w="1985" w:type="dxa"/>
            <w:vMerge w:val="restart"/>
          </w:tcPr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spacing w:before="5"/>
              <w:rPr>
                <w:sz w:val="27"/>
              </w:rPr>
            </w:pPr>
          </w:p>
          <w:p w:rsidR="00A05424" w:rsidRDefault="0019419F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multilinguistica</w:t>
            </w:r>
          </w:p>
        </w:tc>
        <w:tc>
          <w:tcPr>
            <w:tcW w:w="8424" w:type="dxa"/>
            <w:gridSpan w:val="2"/>
          </w:tcPr>
          <w:p w:rsidR="00A05424" w:rsidRDefault="0019419F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Utilizzare le diverse lingue** in forma orale e scritta (comprensione orale e scritta, produzione scritta e produzione/interazione orale) in modo appropriato ed efficace per diversi scopi comunicativi in diversi contesti sociali e culturali in base ai propri bisogni o desideri.</w:t>
            </w:r>
          </w:p>
          <w:p w:rsidR="00A05424" w:rsidRDefault="0019419F">
            <w:pPr>
              <w:pStyle w:val="TableParagraph"/>
              <w:spacing w:before="41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Comunicare in maniera appropriata, efficace e rispettosa con interlocutori 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hanno riferimenti culturali diversi dai propri.</w:t>
            </w:r>
          </w:p>
          <w:p w:rsidR="00A05424" w:rsidRDefault="0019419F">
            <w:pPr>
              <w:pStyle w:val="TableParagraph"/>
              <w:spacing w:before="15" w:line="210" w:lineRule="atLeast"/>
              <w:ind w:left="107" w:right="208"/>
              <w:jc w:val="both"/>
              <w:rPr>
                <w:sz w:val="16"/>
              </w:rPr>
            </w:pPr>
            <w:r>
              <w:rPr>
                <w:sz w:val="16"/>
              </w:rPr>
              <w:t>**specificare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ciascuna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curricolo,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attesi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Indicazioni nazionali e nelle Linee Guida vigenti</w:t>
            </w:r>
          </w:p>
        </w:tc>
      </w:tr>
      <w:tr w:rsidR="00A05424" w:rsidTr="004E128E">
        <w:trPr>
          <w:trHeight w:val="438"/>
        </w:trPr>
        <w:tc>
          <w:tcPr>
            <w:tcW w:w="1985" w:type="dxa"/>
            <w:vMerge/>
            <w:tcBorders>
              <w:top w:val="nil"/>
            </w:tcBorders>
          </w:tcPr>
          <w:p w:rsidR="00A05424" w:rsidRDefault="00A05424">
            <w:pPr>
              <w:rPr>
                <w:sz w:val="2"/>
                <w:szCs w:val="2"/>
              </w:rPr>
            </w:pPr>
          </w:p>
        </w:tc>
        <w:tc>
          <w:tcPr>
            <w:tcW w:w="7147" w:type="dxa"/>
          </w:tcPr>
          <w:p w:rsidR="00A05424" w:rsidRDefault="0019419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Lingua……………………………………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:rsidTr="004E128E">
        <w:trPr>
          <w:trHeight w:val="438"/>
        </w:trPr>
        <w:tc>
          <w:tcPr>
            <w:tcW w:w="1985" w:type="dxa"/>
            <w:vMerge/>
            <w:tcBorders>
              <w:top w:val="nil"/>
            </w:tcBorders>
          </w:tcPr>
          <w:p w:rsidR="00A05424" w:rsidRDefault="00A05424">
            <w:pPr>
              <w:rPr>
                <w:sz w:val="2"/>
                <w:szCs w:val="2"/>
              </w:rPr>
            </w:pPr>
          </w:p>
        </w:tc>
        <w:tc>
          <w:tcPr>
            <w:tcW w:w="7147" w:type="dxa"/>
          </w:tcPr>
          <w:p w:rsidR="00A05424" w:rsidRDefault="0019419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Lingua……………………………………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:rsidTr="004E128E">
        <w:trPr>
          <w:trHeight w:val="436"/>
        </w:trPr>
        <w:tc>
          <w:tcPr>
            <w:tcW w:w="1985" w:type="dxa"/>
            <w:vMerge/>
            <w:tcBorders>
              <w:top w:val="nil"/>
            </w:tcBorders>
          </w:tcPr>
          <w:p w:rsidR="00A05424" w:rsidRDefault="00A05424">
            <w:pPr>
              <w:rPr>
                <w:sz w:val="2"/>
                <w:szCs w:val="2"/>
              </w:rPr>
            </w:pPr>
          </w:p>
        </w:tc>
        <w:tc>
          <w:tcPr>
            <w:tcW w:w="7147" w:type="dxa"/>
          </w:tcPr>
          <w:p w:rsidR="00A05424" w:rsidRDefault="0019419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Lingua……………………………………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:rsidTr="004E128E">
        <w:trPr>
          <w:trHeight w:val="4005"/>
        </w:trPr>
        <w:tc>
          <w:tcPr>
            <w:tcW w:w="1985" w:type="dxa"/>
          </w:tcPr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spacing w:before="2"/>
              <w:rPr>
                <w:sz w:val="29"/>
              </w:rPr>
            </w:pPr>
          </w:p>
          <w:p w:rsidR="00A05424" w:rsidRDefault="0019419F">
            <w:pPr>
              <w:pStyle w:val="TableParagraph"/>
              <w:ind w:left="108"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matematica e competenza in scienze,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tecnologie e ingegneria</w:t>
            </w:r>
          </w:p>
        </w:tc>
        <w:tc>
          <w:tcPr>
            <w:tcW w:w="7147" w:type="dxa"/>
          </w:tcPr>
          <w:p w:rsidR="00A05424" w:rsidRDefault="0019419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aritmetico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algebrico,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rappresentandole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anche sotto forma grafica.</w:t>
            </w:r>
          </w:p>
          <w:p w:rsidR="00A05424" w:rsidRDefault="0019419F">
            <w:pPr>
              <w:pStyle w:val="TableParagraph"/>
              <w:spacing w:before="42" w:line="283" w:lineRule="auto"/>
              <w:ind w:left="107" w:right="318"/>
              <w:rPr>
                <w:sz w:val="18"/>
              </w:rPr>
            </w:pPr>
            <w:r>
              <w:rPr>
                <w:sz w:val="18"/>
              </w:rPr>
              <w:t>Confrontare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geometriche,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individuando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invarianti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relazioni. Individuare le strategie appropriate per la soluzione di problemi.</w:t>
            </w:r>
          </w:p>
          <w:p w:rsidR="00A05424" w:rsidRDefault="0019419F">
            <w:pPr>
              <w:pStyle w:val="TableParagraph"/>
              <w:spacing w:before="4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:rsidR="00A05424" w:rsidRDefault="0019419F">
            <w:pPr>
              <w:pStyle w:val="TableParagraph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Osservare, descrivere ed analizzare fenomeni appartenenti alla realtà naturale e artificiale e riconoscere nelle sue varie forme i concetti di sistema e di complessità, utilizzando le metodologie proprie dell’indagine scientifica.</w:t>
            </w:r>
          </w:p>
          <w:p w:rsidR="00A05424" w:rsidRDefault="0019419F">
            <w:pPr>
              <w:pStyle w:val="TableParagraph"/>
              <w:spacing w:before="3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Analizzare qualitativamente e quantitativamente fenomeni legati alle trasformazioni di energia a partire dall’esperienza, anche in relazione agli impatti ambientali e sociali di tali </w:t>
            </w:r>
            <w:r>
              <w:rPr>
                <w:spacing w:val="-2"/>
                <w:sz w:val="18"/>
              </w:rPr>
              <w:t>trasformazioni.</w:t>
            </w:r>
          </w:p>
          <w:p w:rsidR="00A05424" w:rsidRDefault="0019419F">
            <w:pPr>
              <w:pStyle w:val="TableParagraph"/>
              <w:spacing w:before="42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limiti 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 contesto culturale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cui vengono applicate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 questioni etiche e della sicurezza, in particolare per quanto concerne il processo scientifico e tecnologico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all’individuo,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famiglia,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questioni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dimensione </w:t>
            </w:r>
            <w:r>
              <w:rPr>
                <w:spacing w:val="-2"/>
                <w:sz w:val="18"/>
              </w:rPr>
              <w:t>globale.</w:t>
            </w:r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:rsidTr="004E128E">
        <w:trPr>
          <w:trHeight w:val="2479"/>
        </w:trPr>
        <w:tc>
          <w:tcPr>
            <w:tcW w:w="1985" w:type="dxa"/>
          </w:tcPr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spacing w:before="11"/>
              <w:rPr>
                <w:sz w:val="29"/>
              </w:rPr>
            </w:pPr>
          </w:p>
          <w:p w:rsidR="00A05424" w:rsidRDefault="0019419F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digitale</w:t>
            </w:r>
          </w:p>
        </w:tc>
        <w:tc>
          <w:tcPr>
            <w:tcW w:w="7147" w:type="dxa"/>
          </w:tcPr>
          <w:p w:rsidR="00A05424" w:rsidRDefault="0019419F">
            <w:pPr>
              <w:pStyle w:val="TableParagraph"/>
              <w:spacing w:before="2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Utilizzare le reti e gli strumenti informatici nelle attività di studio, ricerca e approfondimento disciplinari, analizzando, confrontando e valutando criticamente la credibilità e l’affidabilità delle fonti di dati, informazioni e contenuti digitali.</w:t>
            </w:r>
          </w:p>
          <w:p w:rsidR="00A05424" w:rsidRDefault="0019419F">
            <w:pPr>
              <w:pStyle w:val="TableParagraph"/>
              <w:spacing w:before="39" w:line="264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>Osservare le norme comportamentali nell'ambito dell'utilizzo delle tecnologie digitali. Proteggere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reputazione,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gestire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tutelare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si producono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condividono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ambienti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rispettare </w:t>
            </w:r>
            <w:r>
              <w:rPr>
                <w:spacing w:val="-10"/>
                <w:sz w:val="18"/>
              </w:rPr>
              <w:t>i</w:t>
            </w:r>
          </w:p>
          <w:p w:rsidR="00A05424" w:rsidRDefault="0019419F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 identità </w:t>
            </w:r>
            <w:r>
              <w:rPr>
                <w:spacing w:val="-2"/>
                <w:sz w:val="18"/>
              </w:rPr>
              <w:t>altrui.</w:t>
            </w:r>
          </w:p>
          <w:p w:rsidR="00A05424" w:rsidRDefault="0019419F">
            <w:pPr>
              <w:pStyle w:val="TableParagraph"/>
              <w:spacing w:before="41"/>
              <w:ind w:left="107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riservatezza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digitali relativamente all'uso dei dati personali.</w:t>
            </w:r>
          </w:p>
          <w:p w:rsidR="00A05424" w:rsidRDefault="0019419F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Evitare, usando tecnologie digitali, rischi per la salute e minacce al proprio benessere fisico e </w:t>
            </w:r>
            <w:r>
              <w:rPr>
                <w:spacing w:val="-2"/>
                <w:sz w:val="18"/>
              </w:rPr>
              <w:t>psicologico.</w:t>
            </w:r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:rsidTr="004E128E">
        <w:trPr>
          <w:trHeight w:val="3679"/>
        </w:trPr>
        <w:tc>
          <w:tcPr>
            <w:tcW w:w="1985" w:type="dxa"/>
          </w:tcPr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19419F">
            <w:pPr>
              <w:pStyle w:val="TableParagraph"/>
              <w:spacing w:before="173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Competenza </w:t>
            </w:r>
            <w:r>
              <w:rPr>
                <w:b/>
                <w:sz w:val="18"/>
              </w:rPr>
              <w:t>personale,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capacità di imparare a </w:t>
            </w:r>
            <w:r>
              <w:rPr>
                <w:b/>
                <w:spacing w:val="-2"/>
                <w:sz w:val="18"/>
              </w:rPr>
              <w:t>imparare</w:t>
            </w:r>
          </w:p>
        </w:tc>
        <w:tc>
          <w:tcPr>
            <w:tcW w:w="7147" w:type="dxa"/>
          </w:tcPr>
          <w:p w:rsidR="00A05424" w:rsidRDefault="0019419F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rispettosi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sociale e fisico e quello degli altri, della comunità e del pianeta.</w:t>
            </w:r>
          </w:p>
          <w:p w:rsidR="00A05424" w:rsidRDefault="0019419F">
            <w:pPr>
              <w:pStyle w:val="TableParagraph"/>
              <w:spacing w:before="39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Collaborare e partecipare, interagendo in gruppo, comprendendo i diversi punti di vista, valorizzando le proprie e le altrui risorse, gestendo la conflittualità, contribuendo all’apprendimento comune ed alla realizzazione delle attività collettive, nel rispetto dei diritti degli altri e delle diversità, superando i pregiudizi; osservare atteggiamenti e comportamenti improntati a integrità ed empatia.</w:t>
            </w:r>
          </w:p>
          <w:p w:rsidR="00A05424" w:rsidRDefault="0019419F">
            <w:pPr>
              <w:pStyle w:val="TableParagraph"/>
              <w:spacing w:before="41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Imparare ad imparare, organizzando il proprio apprendimento, individuando, scegliendo ed utilizzando varie fonti e varie modalità di informazione e di formazione (formale, non formale </w:t>
            </w:r>
            <w:proofErr w:type="spellStart"/>
            <w:r>
              <w:rPr>
                <w:sz w:val="18"/>
              </w:rPr>
              <w:t>ed</w:t>
            </w:r>
            <w:proofErr w:type="spellEnd"/>
            <w:r>
              <w:rPr>
                <w:sz w:val="18"/>
              </w:rPr>
              <w:t xml:space="preserve"> informale), anche in funzione dei tempi disponibili, delle proprie strategie e del proprio metodo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studio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lavoro. Sviluppare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fiducia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 propri mezzi, valutare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propri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 critici, potenzialità e risorse; mantenere motivazione e interesse ad imparare sempre.</w:t>
            </w:r>
          </w:p>
          <w:p w:rsidR="00A05424" w:rsidRDefault="0019419F">
            <w:pPr>
              <w:pStyle w:val="TableParagraph"/>
              <w:spacing w:before="40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Individuare collegamenti e relazioni, identificando, elaborando e rappresentando argomentazioni coerenti, relazioni tra fenomeni, eventi e concetti, anche appartenenti a diversi ambiti disciplinari e lontani nello spazio e nel tempo, cogliendone la natura sistemica e complessa,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ricercando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analogie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coerenze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incoerenze;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stabilendo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 in relazione a scenari/futuri possibili, riconoscendone la loro natura probabilistica.</w:t>
            </w:r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</w:tbl>
    <w:p w:rsidR="00A05424" w:rsidRDefault="00A05424">
      <w:pPr>
        <w:rPr>
          <w:sz w:val="2"/>
          <w:szCs w:val="2"/>
        </w:rPr>
      </w:pPr>
    </w:p>
    <w:p w:rsidR="00A05424" w:rsidRDefault="00A05424">
      <w:pPr>
        <w:rPr>
          <w:sz w:val="2"/>
          <w:szCs w:val="2"/>
        </w:rPr>
        <w:sectPr w:rsidR="00A05424">
          <w:pgSz w:w="11910" w:h="16840"/>
          <w:pgMar w:top="660" w:right="440" w:bottom="1180" w:left="660" w:header="0" w:footer="996" w:gutter="0"/>
          <w:cols w:space="720"/>
        </w:sectPr>
      </w:pPr>
    </w:p>
    <w:p w:rsidR="00A05424" w:rsidRDefault="00A05424">
      <w:pPr>
        <w:pStyle w:val="Corpotesto"/>
        <w:spacing w:before="5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089"/>
        <w:gridCol w:w="1277"/>
      </w:tblGrid>
      <w:tr w:rsidR="00A05424" w:rsidTr="004E128E">
        <w:trPr>
          <w:trHeight w:val="779"/>
        </w:trPr>
        <w:tc>
          <w:tcPr>
            <w:tcW w:w="2043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  <w:tc>
          <w:tcPr>
            <w:tcW w:w="7089" w:type="dxa"/>
          </w:tcPr>
          <w:p w:rsidR="00A05424" w:rsidRDefault="0019419F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Ricercare ed interpretare criticamente l’informazione proveniente dai diversi ambiti ed attraverso diversi strumenti comunicativi, valutandone l’attendibilità e l’utilità, distinguendo fatti e opinioni.</w:t>
            </w:r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:rsidTr="004E128E">
        <w:trPr>
          <w:trHeight w:val="1944"/>
        </w:trPr>
        <w:tc>
          <w:tcPr>
            <w:tcW w:w="2043" w:type="dxa"/>
          </w:tcPr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spacing w:before="7"/>
              <w:rPr>
                <w:sz w:val="17"/>
              </w:rPr>
            </w:pPr>
          </w:p>
          <w:p w:rsidR="00A05424" w:rsidRDefault="0019419F">
            <w:pPr>
              <w:pStyle w:val="TableParagraph"/>
              <w:ind w:left="108"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materia di </w:t>
            </w:r>
            <w:r>
              <w:rPr>
                <w:b/>
                <w:spacing w:val="-2"/>
                <w:sz w:val="18"/>
              </w:rPr>
              <w:t>cittadinanza</w:t>
            </w:r>
          </w:p>
        </w:tc>
        <w:tc>
          <w:tcPr>
            <w:tcW w:w="7089" w:type="dxa"/>
          </w:tcPr>
          <w:p w:rsidR="00A05424" w:rsidRDefault="0019419F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Agire in modo autonomo e responsabile inserendosi in modo attivo e consapevole nella vita sociale, facendo valere i propri diritti e bisogni e riconoscendo al contempo quelli altrui, le opportunità comuni, i limiti, le regole, le responsabilità.</w:t>
            </w:r>
          </w:p>
          <w:p w:rsidR="00A05424" w:rsidRDefault="0019419F">
            <w:pPr>
              <w:pStyle w:val="TableParagraph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Collocare l’esperienza personale in un sistema di regole fondato sul reciproco riconoscimento dei diritti garantiti dalla Costituzione, a tutela della persona, della collettività e dell’ambiente e delle future generazioni.</w:t>
            </w:r>
          </w:p>
          <w:p w:rsidR="00A05424" w:rsidRDefault="0019419F">
            <w:pPr>
              <w:pStyle w:val="TableParagraph"/>
              <w:spacing w:before="3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Osservare comportamenti e atteggiamenti rispettosi dell’ambiente, dei beni comuni, della sostenibilità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coerentemente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l’Agenda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sviluppo</w:t>
            </w:r>
          </w:p>
          <w:p w:rsidR="00A05424" w:rsidRDefault="0019419F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sostenibile.</w:t>
            </w:r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:rsidTr="004E128E">
        <w:trPr>
          <w:trHeight w:val="2436"/>
        </w:trPr>
        <w:tc>
          <w:tcPr>
            <w:tcW w:w="2043" w:type="dxa"/>
          </w:tcPr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spacing w:before="9"/>
              <w:rPr>
                <w:sz w:val="27"/>
              </w:rPr>
            </w:pPr>
          </w:p>
          <w:p w:rsidR="00A05424" w:rsidRDefault="0019419F">
            <w:pPr>
              <w:pStyle w:val="TableParagraph"/>
              <w:ind w:left="108"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Competenza imprenditoriale</w:t>
            </w:r>
          </w:p>
        </w:tc>
        <w:tc>
          <w:tcPr>
            <w:tcW w:w="7089" w:type="dxa"/>
          </w:tcPr>
          <w:p w:rsidR="00A05424" w:rsidRDefault="0019419F">
            <w:pPr>
              <w:pStyle w:val="TableParagraph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Elaborare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 riguardanti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lavoro,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utilizzando le proprie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stabilire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realistici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priorità,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valutando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esistenti,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definendo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raggiunti.</w:t>
            </w:r>
          </w:p>
          <w:p w:rsidR="00A05424" w:rsidRDefault="0019419F">
            <w:pPr>
              <w:pStyle w:val="TableParagraph"/>
              <w:spacing w:before="39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Individuare, affrontare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risolvere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problemi costruendo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verificando ipotesi, reperendo 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fonti e le risorse adeguate, raccogliendo e valutando i dati, proponendo soluzioni e utilizzando, secondo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problema,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discipline;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pianificare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progettare; scegliere tra opzioni diverse, sempre agendo con integrità, nel rispetto del bene comune e trasformando le idee e le opportunità in valore per gli altri.</w:t>
            </w:r>
          </w:p>
          <w:p w:rsidR="00A05424" w:rsidRDefault="0019419F">
            <w:pPr>
              <w:pStyle w:val="TableParagraph"/>
              <w:spacing w:before="4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Collaborare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risorse,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lavoro.</w:t>
            </w:r>
          </w:p>
          <w:p w:rsidR="00A05424" w:rsidRDefault="0019419F">
            <w:pPr>
              <w:pStyle w:val="TableParagraph"/>
              <w:spacing w:before="40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Riconoscere le caratteristiche essenziali del sistema socioeconomico per orientarsi nel tessuto produttivo del territorio.</w:t>
            </w:r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:rsidTr="004E128E">
        <w:trPr>
          <w:trHeight w:val="2039"/>
        </w:trPr>
        <w:tc>
          <w:tcPr>
            <w:tcW w:w="2043" w:type="dxa"/>
          </w:tcPr>
          <w:p w:rsidR="00A05424" w:rsidRDefault="00A05424">
            <w:pPr>
              <w:pStyle w:val="TableParagraph"/>
              <w:rPr>
                <w:sz w:val="20"/>
              </w:rPr>
            </w:pPr>
          </w:p>
          <w:p w:rsidR="00A05424" w:rsidRDefault="00A05424">
            <w:pPr>
              <w:pStyle w:val="TableParagraph"/>
              <w:spacing w:before="9"/>
              <w:rPr>
                <w:sz w:val="23"/>
              </w:rPr>
            </w:pPr>
          </w:p>
          <w:p w:rsidR="00A05424" w:rsidRDefault="0019419F">
            <w:pPr>
              <w:pStyle w:val="TableParagraph"/>
              <w:ind w:left="108" w:right="210"/>
              <w:rPr>
                <w:b/>
                <w:sz w:val="18"/>
              </w:rPr>
            </w:pPr>
            <w:r>
              <w:rPr>
                <w:b/>
                <w:sz w:val="18"/>
              </w:rPr>
              <w:t>Competenza in materia di consapevolezza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ed </w:t>
            </w:r>
            <w:r>
              <w:rPr>
                <w:b/>
                <w:spacing w:val="-2"/>
                <w:sz w:val="18"/>
              </w:rPr>
              <w:t>espressione culturali</w:t>
            </w:r>
          </w:p>
        </w:tc>
        <w:tc>
          <w:tcPr>
            <w:tcW w:w="7089" w:type="dxa"/>
          </w:tcPr>
          <w:p w:rsidR="00A05424" w:rsidRDefault="0019419F">
            <w:pPr>
              <w:pStyle w:val="TableParagraph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Comunicare e rappresentare creativamente eventi, fenomeni, principi, concetti, norme, procedure, atteggiamenti, stati d’animo, emozioni, ecc. utilizzando linguaggi diversi (verbale, matematico, scientifico, simbolico, corporeo, artistico, ecc.) e diverse conoscenze disciplinari, mediante supporti cartacei, informatici, multimediali, ecc.</w:t>
            </w:r>
          </w:p>
          <w:p w:rsidR="00A05424" w:rsidRDefault="0019419F">
            <w:pPr>
              <w:pStyle w:val="TableParagraph"/>
              <w:spacing w:before="40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Utilizzare gli strumenti fondamentali per una fruizione consapevole del patrimonio culturale, artistico, letterario, paesaggistico.</w:t>
            </w:r>
          </w:p>
          <w:p w:rsidR="00A05424" w:rsidRDefault="0019419F">
            <w:pPr>
              <w:pStyle w:val="TableParagraph"/>
              <w:spacing w:before="40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Comprendere il cambiamento e la diversità dei tempi storici in una dimensione diacronica attraverso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epoche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culture,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sincronica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confronto fra aree geografiche e culturali.</w:t>
            </w:r>
          </w:p>
        </w:tc>
        <w:tc>
          <w:tcPr>
            <w:tcW w:w="1277" w:type="dxa"/>
          </w:tcPr>
          <w:p w:rsidR="00A05424" w:rsidRDefault="00A05424">
            <w:pPr>
              <w:pStyle w:val="TableParagraph"/>
              <w:rPr>
                <w:sz w:val="18"/>
              </w:rPr>
            </w:pPr>
          </w:p>
        </w:tc>
      </w:tr>
      <w:tr w:rsidR="00A05424" w:rsidTr="004E128E">
        <w:trPr>
          <w:trHeight w:val="626"/>
        </w:trPr>
        <w:tc>
          <w:tcPr>
            <w:tcW w:w="10409" w:type="dxa"/>
            <w:gridSpan w:val="3"/>
          </w:tcPr>
          <w:p w:rsidR="00A05424" w:rsidRDefault="0019419F">
            <w:pPr>
              <w:pStyle w:val="TableParagraph"/>
              <w:spacing w:before="40"/>
              <w:ind w:left="108" w:right="37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studente/</w:t>
            </w:r>
            <w:proofErr w:type="spellStart"/>
            <w:r>
              <w:rPr>
                <w:sz w:val="18"/>
              </w:rPr>
              <w:t>ssa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mostrato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extrascolastiche,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relativamente a: .............................................................................................................................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</w:t>
            </w:r>
          </w:p>
        </w:tc>
      </w:tr>
    </w:tbl>
    <w:p w:rsidR="00A05424" w:rsidRDefault="00A05424">
      <w:pPr>
        <w:pStyle w:val="Corpotesto"/>
        <w:spacing w:before="5"/>
        <w:rPr>
          <w:sz w:val="13"/>
        </w:rPr>
      </w:pPr>
    </w:p>
    <w:p w:rsidR="00734970" w:rsidRDefault="0019419F">
      <w:pPr>
        <w:pStyle w:val="Corpotesto"/>
        <w:tabs>
          <w:tab w:val="left" w:leader="underscore" w:pos="6894"/>
        </w:tabs>
        <w:spacing w:before="98"/>
        <w:ind w:left="112"/>
      </w:pPr>
      <w:r>
        <w:rPr>
          <w:spacing w:val="-4"/>
        </w:rPr>
        <w:t>Data</w:t>
      </w:r>
      <w:r w:rsidR="00734970">
        <w:t xml:space="preserve">  </w:t>
      </w:r>
    </w:p>
    <w:p w:rsidR="00734970" w:rsidRDefault="00734970">
      <w:pPr>
        <w:pStyle w:val="Corpotesto"/>
        <w:tabs>
          <w:tab w:val="left" w:leader="underscore" w:pos="6894"/>
        </w:tabs>
        <w:spacing w:before="98"/>
        <w:ind w:left="112"/>
      </w:pPr>
    </w:p>
    <w:p w:rsidR="00A05424" w:rsidRDefault="00734970" w:rsidP="00734970">
      <w:pPr>
        <w:pStyle w:val="Corpotesto"/>
        <w:tabs>
          <w:tab w:val="left" w:leader="underscore" w:pos="6894"/>
        </w:tabs>
        <w:spacing w:before="98"/>
        <w:ind w:left="112"/>
        <w:jc w:val="center"/>
      </w:pPr>
      <w:r>
        <w:t xml:space="preserve">                                                                                </w:t>
      </w:r>
      <w:r w:rsidR="00B92580">
        <w:t>i</w:t>
      </w:r>
      <w:r w:rsidR="0019419F">
        <w:t>l</w:t>
      </w:r>
      <w:r w:rsidR="0019419F">
        <w:rPr>
          <w:spacing w:val="-6"/>
        </w:rPr>
        <w:t xml:space="preserve"> </w:t>
      </w:r>
      <w:r w:rsidR="0019419F">
        <w:t>Dirigente</w:t>
      </w:r>
      <w:r w:rsidR="0019419F">
        <w:rPr>
          <w:spacing w:val="-3"/>
        </w:rPr>
        <w:t xml:space="preserve"> </w:t>
      </w:r>
      <w:r w:rsidR="0019419F">
        <w:t>scolastico</w:t>
      </w:r>
    </w:p>
    <w:p w:rsidR="00A05424" w:rsidRDefault="00A05424">
      <w:pPr>
        <w:pStyle w:val="Corpotesto"/>
        <w:rPr>
          <w:sz w:val="20"/>
        </w:rPr>
      </w:pPr>
    </w:p>
    <w:p w:rsidR="00A05424" w:rsidRDefault="00084DDB">
      <w:pPr>
        <w:pStyle w:val="Corpotesto"/>
        <w:spacing w:before="6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ragraph">
                  <wp:posOffset>172720</wp:posOffset>
                </wp:positionV>
                <wp:extent cx="1957070" cy="1270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4300" id="docshape18" o:spid="_x0000_s1026" style="position:absolute;margin-left:348.8pt;margin-top:13.6pt;width:154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" path="m,l3081,e" filled="f" strokeweight=".15811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:rsidR="00A05424" w:rsidRDefault="00A05424">
      <w:pPr>
        <w:pStyle w:val="Corpotesto"/>
        <w:rPr>
          <w:sz w:val="20"/>
        </w:rPr>
      </w:pPr>
    </w:p>
    <w:p w:rsidR="00734970" w:rsidRDefault="00734970">
      <w:pPr>
        <w:pStyle w:val="Corpotesto"/>
        <w:rPr>
          <w:sz w:val="20"/>
        </w:rPr>
      </w:pPr>
    </w:p>
    <w:p w:rsidR="00A05424" w:rsidRDefault="00A05424">
      <w:pPr>
        <w:pStyle w:val="Corpotesto"/>
        <w:spacing w:before="1" w:after="1"/>
        <w:rPr>
          <w:sz w:val="18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423"/>
        <w:gridCol w:w="8299"/>
      </w:tblGrid>
      <w:tr w:rsidR="00A05424" w:rsidRPr="00734970">
        <w:trPr>
          <w:trHeight w:val="183"/>
        </w:trPr>
        <w:tc>
          <w:tcPr>
            <w:tcW w:w="1423" w:type="dxa"/>
            <w:tcBorders>
              <w:bottom w:val="single" w:sz="4" w:space="0" w:color="000000"/>
            </w:tcBorders>
          </w:tcPr>
          <w:p w:rsidR="00A05424" w:rsidRPr="00734970" w:rsidRDefault="0019419F">
            <w:pPr>
              <w:pStyle w:val="TableParagraph"/>
              <w:spacing w:line="163" w:lineRule="exact"/>
              <w:ind w:left="107"/>
              <w:rPr>
                <w:b/>
                <w:sz w:val="18"/>
              </w:rPr>
            </w:pPr>
            <w:r w:rsidRPr="00734970">
              <w:rPr>
                <w:b/>
                <w:sz w:val="18"/>
                <w:vertAlign w:val="superscript"/>
              </w:rPr>
              <w:t>(*)</w:t>
            </w:r>
            <w:r w:rsidRPr="00734970">
              <w:rPr>
                <w:b/>
                <w:spacing w:val="-15"/>
                <w:sz w:val="18"/>
              </w:rPr>
              <w:t xml:space="preserve"> </w:t>
            </w:r>
            <w:r w:rsidRPr="00734970">
              <w:rPr>
                <w:b/>
                <w:spacing w:val="-2"/>
                <w:sz w:val="18"/>
              </w:rPr>
              <w:t>Livello</w:t>
            </w:r>
          </w:p>
        </w:tc>
        <w:tc>
          <w:tcPr>
            <w:tcW w:w="8299" w:type="dxa"/>
            <w:tcBorders>
              <w:bottom w:val="single" w:sz="4" w:space="0" w:color="000000"/>
            </w:tcBorders>
          </w:tcPr>
          <w:p w:rsidR="00A05424" w:rsidRPr="00734970" w:rsidRDefault="0019419F">
            <w:pPr>
              <w:pStyle w:val="TableParagraph"/>
              <w:spacing w:line="163" w:lineRule="exact"/>
              <w:ind w:left="317"/>
              <w:rPr>
                <w:b/>
                <w:sz w:val="18"/>
              </w:rPr>
            </w:pPr>
            <w:r w:rsidRPr="00734970">
              <w:rPr>
                <w:b/>
                <w:sz w:val="18"/>
              </w:rPr>
              <w:t>Indicatori</w:t>
            </w:r>
            <w:r w:rsidRPr="00734970">
              <w:rPr>
                <w:b/>
                <w:spacing w:val="-9"/>
                <w:sz w:val="18"/>
              </w:rPr>
              <w:t xml:space="preserve"> </w:t>
            </w:r>
            <w:r w:rsidRPr="00734970">
              <w:rPr>
                <w:b/>
                <w:spacing w:val="-2"/>
                <w:sz w:val="18"/>
              </w:rPr>
              <w:t>esplicativi</w:t>
            </w:r>
          </w:p>
        </w:tc>
      </w:tr>
      <w:tr w:rsidR="00A05424" w:rsidRPr="00734970">
        <w:trPr>
          <w:trHeight w:val="514"/>
        </w:trPr>
        <w:tc>
          <w:tcPr>
            <w:tcW w:w="1423" w:type="dxa"/>
            <w:tcBorders>
              <w:top w:val="single" w:sz="4" w:space="0" w:color="000000"/>
            </w:tcBorders>
          </w:tcPr>
          <w:p w:rsidR="00A05424" w:rsidRPr="00734970" w:rsidRDefault="0019419F">
            <w:pPr>
              <w:pStyle w:val="TableParagraph"/>
              <w:spacing w:before="119"/>
              <w:ind w:left="107"/>
              <w:rPr>
                <w:b/>
                <w:i/>
                <w:sz w:val="18"/>
              </w:rPr>
            </w:pPr>
            <w:r w:rsidRPr="00734970">
              <w:rPr>
                <w:b/>
                <w:i/>
                <w:sz w:val="18"/>
              </w:rPr>
              <w:t>A</w:t>
            </w:r>
            <w:r w:rsidRPr="00734970">
              <w:rPr>
                <w:b/>
                <w:i/>
                <w:spacing w:val="-3"/>
                <w:sz w:val="18"/>
              </w:rPr>
              <w:t xml:space="preserve"> </w:t>
            </w:r>
            <w:r w:rsidRPr="00734970">
              <w:rPr>
                <w:b/>
                <w:i/>
                <w:sz w:val="18"/>
              </w:rPr>
              <w:t>–</w:t>
            </w:r>
            <w:r w:rsidRPr="00734970">
              <w:rPr>
                <w:b/>
                <w:i/>
                <w:spacing w:val="2"/>
                <w:sz w:val="18"/>
              </w:rPr>
              <w:t xml:space="preserve"> </w:t>
            </w:r>
            <w:r w:rsidRPr="00734970">
              <w:rPr>
                <w:b/>
                <w:i/>
                <w:spacing w:val="-2"/>
                <w:sz w:val="18"/>
              </w:rPr>
              <w:t>Avanzato</w:t>
            </w:r>
          </w:p>
        </w:tc>
        <w:tc>
          <w:tcPr>
            <w:tcW w:w="8299" w:type="dxa"/>
            <w:tcBorders>
              <w:top w:val="single" w:sz="4" w:space="0" w:color="000000"/>
            </w:tcBorders>
          </w:tcPr>
          <w:p w:rsidR="00A05424" w:rsidRPr="00734970" w:rsidRDefault="0019419F">
            <w:pPr>
              <w:pStyle w:val="TableParagraph"/>
              <w:spacing w:before="121"/>
              <w:ind w:left="317"/>
              <w:rPr>
                <w:sz w:val="18"/>
              </w:rPr>
            </w:pPr>
            <w:r w:rsidRPr="00734970">
              <w:rPr>
                <w:sz w:val="18"/>
              </w:rPr>
              <w:t>Lo/a studente/</w:t>
            </w:r>
            <w:proofErr w:type="spellStart"/>
            <w:r w:rsidRPr="00734970">
              <w:rPr>
                <w:sz w:val="18"/>
              </w:rPr>
              <w:t>ssa</w:t>
            </w:r>
            <w:proofErr w:type="spellEnd"/>
            <w:r w:rsidRPr="00734970">
              <w:rPr>
                <w:sz w:val="18"/>
              </w:rPr>
              <w:t xml:space="preserve"> svolge compiti e risolve problemi complessi, mostrando padronanza nell’uso delle conoscenze e delle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abilità; propone e sostiene le proprie opinioni e assume in modo responsabile decisioni consapevoli.</w:t>
            </w:r>
          </w:p>
        </w:tc>
      </w:tr>
      <w:tr w:rsidR="00A05424" w:rsidRPr="00734970">
        <w:trPr>
          <w:trHeight w:val="411"/>
        </w:trPr>
        <w:tc>
          <w:tcPr>
            <w:tcW w:w="1423" w:type="dxa"/>
          </w:tcPr>
          <w:p w:rsidR="00A05424" w:rsidRPr="00734970" w:rsidRDefault="0019419F">
            <w:pPr>
              <w:pStyle w:val="TableParagraph"/>
              <w:spacing w:before="17"/>
              <w:ind w:left="107"/>
              <w:rPr>
                <w:b/>
                <w:i/>
                <w:sz w:val="18"/>
              </w:rPr>
            </w:pPr>
            <w:r w:rsidRPr="00734970">
              <w:rPr>
                <w:b/>
                <w:i/>
                <w:sz w:val="18"/>
              </w:rPr>
              <w:t>B</w:t>
            </w:r>
            <w:r w:rsidRPr="00734970">
              <w:rPr>
                <w:b/>
                <w:i/>
                <w:spacing w:val="-1"/>
                <w:sz w:val="18"/>
              </w:rPr>
              <w:t xml:space="preserve"> </w:t>
            </w:r>
            <w:r w:rsidRPr="00734970">
              <w:rPr>
                <w:b/>
                <w:i/>
                <w:sz w:val="18"/>
              </w:rPr>
              <w:t>–</w:t>
            </w:r>
            <w:r w:rsidRPr="00734970">
              <w:rPr>
                <w:b/>
                <w:i/>
                <w:spacing w:val="2"/>
                <w:sz w:val="18"/>
              </w:rPr>
              <w:t xml:space="preserve"> </w:t>
            </w:r>
            <w:r w:rsidRPr="00734970">
              <w:rPr>
                <w:b/>
                <w:i/>
                <w:spacing w:val="-2"/>
                <w:sz w:val="18"/>
              </w:rPr>
              <w:t>Intermedio</w:t>
            </w:r>
          </w:p>
        </w:tc>
        <w:tc>
          <w:tcPr>
            <w:tcW w:w="8299" w:type="dxa"/>
          </w:tcPr>
          <w:p w:rsidR="00A05424" w:rsidRPr="00734970" w:rsidRDefault="0019419F">
            <w:pPr>
              <w:pStyle w:val="TableParagraph"/>
              <w:spacing w:before="17"/>
              <w:ind w:left="317"/>
              <w:rPr>
                <w:sz w:val="18"/>
              </w:rPr>
            </w:pPr>
            <w:r w:rsidRPr="00734970">
              <w:rPr>
                <w:sz w:val="18"/>
              </w:rPr>
              <w:t>Lo/a studente/</w:t>
            </w:r>
            <w:proofErr w:type="spellStart"/>
            <w:r w:rsidRPr="00734970">
              <w:rPr>
                <w:sz w:val="18"/>
              </w:rPr>
              <w:t>ssa</w:t>
            </w:r>
            <w:proofErr w:type="spellEnd"/>
            <w:r w:rsidRPr="00734970">
              <w:rPr>
                <w:sz w:val="18"/>
              </w:rPr>
              <w:t xml:space="preserve"> svolge compiti e risolve problemi in situazioni nuove, compie scelte consapevoli, mostrando di saper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utilizzare le conoscenze e le abilità acquisite.</w:t>
            </w:r>
          </w:p>
        </w:tc>
      </w:tr>
      <w:tr w:rsidR="00A05424" w:rsidRPr="00734970">
        <w:trPr>
          <w:trHeight w:val="390"/>
        </w:trPr>
        <w:tc>
          <w:tcPr>
            <w:tcW w:w="1423" w:type="dxa"/>
          </w:tcPr>
          <w:p w:rsidR="00A05424" w:rsidRPr="00734970" w:rsidRDefault="0019419F">
            <w:pPr>
              <w:pStyle w:val="TableParagraph"/>
              <w:spacing w:before="19"/>
              <w:ind w:left="107"/>
              <w:rPr>
                <w:b/>
                <w:i/>
                <w:sz w:val="18"/>
              </w:rPr>
            </w:pPr>
            <w:r w:rsidRPr="00734970">
              <w:rPr>
                <w:b/>
                <w:i/>
                <w:sz w:val="18"/>
              </w:rPr>
              <w:t>C</w:t>
            </w:r>
            <w:r w:rsidRPr="00734970">
              <w:rPr>
                <w:b/>
                <w:i/>
                <w:spacing w:val="-1"/>
                <w:sz w:val="18"/>
              </w:rPr>
              <w:t xml:space="preserve"> </w:t>
            </w:r>
            <w:r w:rsidRPr="00734970">
              <w:rPr>
                <w:b/>
                <w:i/>
                <w:sz w:val="18"/>
              </w:rPr>
              <w:t>–</w:t>
            </w:r>
            <w:r w:rsidRPr="00734970">
              <w:rPr>
                <w:b/>
                <w:i/>
                <w:spacing w:val="2"/>
                <w:sz w:val="18"/>
              </w:rPr>
              <w:t xml:space="preserve"> </w:t>
            </w:r>
            <w:r w:rsidRPr="00734970">
              <w:rPr>
                <w:b/>
                <w:i/>
                <w:spacing w:val="-4"/>
                <w:sz w:val="18"/>
              </w:rPr>
              <w:t>Base</w:t>
            </w:r>
          </w:p>
        </w:tc>
        <w:tc>
          <w:tcPr>
            <w:tcW w:w="8299" w:type="dxa"/>
          </w:tcPr>
          <w:p w:rsidR="00A05424" w:rsidRPr="00734970" w:rsidRDefault="0019419F">
            <w:pPr>
              <w:pStyle w:val="TableParagraph"/>
              <w:spacing w:before="2" w:line="180" w:lineRule="atLeast"/>
              <w:ind w:left="317"/>
              <w:rPr>
                <w:sz w:val="18"/>
              </w:rPr>
            </w:pPr>
            <w:r w:rsidRPr="00734970">
              <w:rPr>
                <w:sz w:val="18"/>
              </w:rPr>
              <w:t>Lo/a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studente/</w:t>
            </w:r>
            <w:proofErr w:type="spellStart"/>
            <w:r w:rsidRPr="00734970">
              <w:rPr>
                <w:sz w:val="18"/>
              </w:rPr>
              <w:t>ssa</w:t>
            </w:r>
            <w:proofErr w:type="spellEnd"/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svolge</w:t>
            </w:r>
            <w:r w:rsidRPr="00734970">
              <w:rPr>
                <w:spacing w:val="38"/>
                <w:sz w:val="18"/>
              </w:rPr>
              <w:t xml:space="preserve"> </w:t>
            </w:r>
            <w:r w:rsidRPr="00734970">
              <w:rPr>
                <w:sz w:val="18"/>
              </w:rPr>
              <w:t>compiti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semplici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anche</w:t>
            </w:r>
            <w:r w:rsidRPr="00734970">
              <w:rPr>
                <w:spacing w:val="39"/>
                <w:sz w:val="18"/>
              </w:rPr>
              <w:t xml:space="preserve"> </w:t>
            </w:r>
            <w:r w:rsidRPr="00734970">
              <w:rPr>
                <w:sz w:val="18"/>
              </w:rPr>
              <w:t>in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situazioni</w:t>
            </w:r>
            <w:r w:rsidRPr="00734970">
              <w:rPr>
                <w:spacing w:val="39"/>
                <w:sz w:val="18"/>
              </w:rPr>
              <w:t xml:space="preserve"> </w:t>
            </w:r>
            <w:r w:rsidRPr="00734970">
              <w:rPr>
                <w:sz w:val="18"/>
              </w:rPr>
              <w:t>nuove,</w:t>
            </w:r>
            <w:r w:rsidRPr="00734970">
              <w:rPr>
                <w:spacing w:val="38"/>
                <w:sz w:val="18"/>
              </w:rPr>
              <w:t xml:space="preserve"> </w:t>
            </w:r>
            <w:r w:rsidRPr="00734970">
              <w:rPr>
                <w:sz w:val="18"/>
              </w:rPr>
              <w:t>mostrando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di</w:t>
            </w:r>
            <w:r w:rsidRPr="00734970">
              <w:rPr>
                <w:spacing w:val="39"/>
                <w:sz w:val="18"/>
              </w:rPr>
              <w:t xml:space="preserve"> </w:t>
            </w:r>
            <w:r w:rsidRPr="00734970">
              <w:rPr>
                <w:sz w:val="18"/>
              </w:rPr>
              <w:t>possedere</w:t>
            </w:r>
            <w:r w:rsidRPr="00734970">
              <w:rPr>
                <w:spacing w:val="39"/>
                <w:sz w:val="18"/>
              </w:rPr>
              <w:t xml:space="preserve"> </w:t>
            </w:r>
            <w:r w:rsidRPr="00734970">
              <w:rPr>
                <w:sz w:val="18"/>
              </w:rPr>
              <w:t>conoscenze</w:t>
            </w:r>
            <w:r w:rsidRPr="00734970">
              <w:rPr>
                <w:spacing w:val="39"/>
                <w:sz w:val="18"/>
              </w:rPr>
              <w:t xml:space="preserve"> </w:t>
            </w:r>
            <w:r w:rsidRPr="00734970">
              <w:rPr>
                <w:sz w:val="18"/>
              </w:rPr>
              <w:t>e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abilità</w:t>
            </w:r>
            <w:r w:rsidRPr="00734970">
              <w:rPr>
                <w:spacing w:val="40"/>
                <w:sz w:val="18"/>
              </w:rPr>
              <w:t xml:space="preserve"> </w:t>
            </w:r>
            <w:r w:rsidRPr="00734970">
              <w:rPr>
                <w:sz w:val="18"/>
              </w:rPr>
              <w:t>fondamentali e di saper applicare basilari regole e procedure apprese.</w:t>
            </w:r>
          </w:p>
        </w:tc>
      </w:tr>
      <w:tr w:rsidR="00A05424" w:rsidRPr="00734970">
        <w:trPr>
          <w:trHeight w:val="182"/>
        </w:trPr>
        <w:tc>
          <w:tcPr>
            <w:tcW w:w="1423" w:type="dxa"/>
          </w:tcPr>
          <w:p w:rsidR="00A05424" w:rsidRPr="00734970" w:rsidRDefault="0019419F">
            <w:pPr>
              <w:pStyle w:val="TableParagraph"/>
              <w:spacing w:line="163" w:lineRule="exact"/>
              <w:ind w:left="107"/>
              <w:rPr>
                <w:b/>
                <w:i/>
                <w:sz w:val="18"/>
              </w:rPr>
            </w:pPr>
            <w:r w:rsidRPr="00734970">
              <w:rPr>
                <w:b/>
                <w:i/>
                <w:sz w:val="18"/>
              </w:rPr>
              <w:t>D –</w:t>
            </w:r>
            <w:r w:rsidRPr="00734970">
              <w:rPr>
                <w:b/>
                <w:i/>
                <w:spacing w:val="2"/>
                <w:sz w:val="18"/>
              </w:rPr>
              <w:t xml:space="preserve"> </w:t>
            </w:r>
            <w:r w:rsidRPr="00734970">
              <w:rPr>
                <w:b/>
                <w:i/>
                <w:spacing w:val="-2"/>
                <w:sz w:val="18"/>
              </w:rPr>
              <w:t>Iniziale</w:t>
            </w:r>
          </w:p>
        </w:tc>
        <w:tc>
          <w:tcPr>
            <w:tcW w:w="8299" w:type="dxa"/>
          </w:tcPr>
          <w:p w:rsidR="00A05424" w:rsidRPr="00734970" w:rsidRDefault="0019419F">
            <w:pPr>
              <w:pStyle w:val="TableParagraph"/>
              <w:spacing w:line="163" w:lineRule="exact"/>
              <w:ind w:left="317"/>
              <w:rPr>
                <w:sz w:val="18"/>
              </w:rPr>
            </w:pPr>
            <w:r w:rsidRPr="00734970">
              <w:rPr>
                <w:sz w:val="18"/>
              </w:rPr>
              <w:t>Lo/a</w:t>
            </w:r>
            <w:r w:rsidRPr="00734970">
              <w:rPr>
                <w:spacing w:val="-8"/>
                <w:sz w:val="18"/>
              </w:rPr>
              <w:t xml:space="preserve"> </w:t>
            </w:r>
            <w:r w:rsidRPr="00734970">
              <w:rPr>
                <w:sz w:val="18"/>
              </w:rPr>
              <w:t>studente/</w:t>
            </w:r>
            <w:proofErr w:type="spellStart"/>
            <w:r w:rsidRPr="00734970">
              <w:rPr>
                <w:sz w:val="18"/>
              </w:rPr>
              <w:t>ssa</w:t>
            </w:r>
            <w:proofErr w:type="spellEnd"/>
            <w:r w:rsidRPr="00734970">
              <w:rPr>
                <w:sz w:val="18"/>
              </w:rPr>
              <w:t>,</w:t>
            </w:r>
            <w:r w:rsidRPr="00734970">
              <w:rPr>
                <w:spacing w:val="-8"/>
                <w:sz w:val="18"/>
              </w:rPr>
              <w:t xml:space="preserve"> </w:t>
            </w:r>
            <w:r w:rsidRPr="00734970">
              <w:rPr>
                <w:sz w:val="18"/>
              </w:rPr>
              <w:t>se</w:t>
            </w:r>
            <w:r w:rsidRPr="00734970">
              <w:rPr>
                <w:spacing w:val="-8"/>
                <w:sz w:val="18"/>
              </w:rPr>
              <w:t xml:space="preserve"> </w:t>
            </w:r>
            <w:r w:rsidRPr="00734970">
              <w:rPr>
                <w:sz w:val="18"/>
              </w:rPr>
              <w:t>opportunamente</w:t>
            </w:r>
            <w:r w:rsidRPr="00734970">
              <w:rPr>
                <w:spacing w:val="-10"/>
                <w:sz w:val="18"/>
              </w:rPr>
              <w:t xml:space="preserve"> </w:t>
            </w:r>
            <w:r w:rsidRPr="00734970">
              <w:rPr>
                <w:sz w:val="18"/>
              </w:rPr>
              <w:t>guidato/a,</w:t>
            </w:r>
            <w:r w:rsidRPr="00734970">
              <w:rPr>
                <w:spacing w:val="-8"/>
                <w:sz w:val="18"/>
              </w:rPr>
              <w:t xml:space="preserve"> </w:t>
            </w:r>
            <w:r w:rsidRPr="00734970">
              <w:rPr>
                <w:sz w:val="18"/>
              </w:rPr>
              <w:t>svolge</w:t>
            </w:r>
            <w:r w:rsidRPr="00734970">
              <w:rPr>
                <w:spacing w:val="-8"/>
                <w:sz w:val="18"/>
              </w:rPr>
              <w:t xml:space="preserve"> </w:t>
            </w:r>
            <w:r w:rsidRPr="00734970">
              <w:rPr>
                <w:sz w:val="18"/>
              </w:rPr>
              <w:t>compiti</w:t>
            </w:r>
            <w:r w:rsidRPr="00734970">
              <w:rPr>
                <w:spacing w:val="-7"/>
                <w:sz w:val="18"/>
              </w:rPr>
              <w:t xml:space="preserve"> </w:t>
            </w:r>
            <w:r w:rsidRPr="00734970">
              <w:rPr>
                <w:sz w:val="18"/>
              </w:rPr>
              <w:t>semplici</w:t>
            </w:r>
            <w:r w:rsidRPr="00734970">
              <w:rPr>
                <w:spacing w:val="-5"/>
                <w:sz w:val="18"/>
              </w:rPr>
              <w:t xml:space="preserve"> </w:t>
            </w:r>
            <w:r w:rsidRPr="00734970">
              <w:rPr>
                <w:sz w:val="18"/>
              </w:rPr>
              <w:t>in</w:t>
            </w:r>
            <w:r w:rsidRPr="00734970">
              <w:rPr>
                <w:spacing w:val="-7"/>
                <w:sz w:val="18"/>
              </w:rPr>
              <w:t xml:space="preserve"> </w:t>
            </w:r>
            <w:r w:rsidRPr="00734970">
              <w:rPr>
                <w:sz w:val="18"/>
              </w:rPr>
              <w:t>situazioni</w:t>
            </w:r>
            <w:r w:rsidRPr="00734970">
              <w:rPr>
                <w:spacing w:val="-7"/>
                <w:sz w:val="18"/>
              </w:rPr>
              <w:t xml:space="preserve"> </w:t>
            </w:r>
            <w:r w:rsidRPr="00734970">
              <w:rPr>
                <w:spacing w:val="-2"/>
                <w:sz w:val="18"/>
              </w:rPr>
              <w:t>note.</w:t>
            </w:r>
          </w:p>
        </w:tc>
      </w:tr>
    </w:tbl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20"/>
        </w:rPr>
      </w:pPr>
    </w:p>
    <w:p w:rsidR="00A05424" w:rsidRDefault="00A05424">
      <w:pPr>
        <w:pStyle w:val="Corpotesto"/>
        <w:rPr>
          <w:sz w:val="20"/>
        </w:rPr>
      </w:pPr>
    </w:p>
    <w:p w:rsidR="0019419F" w:rsidRPr="00B92580" w:rsidRDefault="0019419F" w:rsidP="004E128E">
      <w:pPr>
        <w:spacing w:before="100"/>
        <w:ind w:right="694"/>
        <w:jc w:val="both"/>
        <w:rPr>
          <w:sz w:val="20"/>
        </w:rPr>
      </w:pPr>
    </w:p>
    <w:sectPr w:rsidR="0019419F" w:rsidRPr="00B92580" w:rsidSect="00B92580">
      <w:pgSz w:w="11910" w:h="16840"/>
      <w:pgMar w:top="400" w:right="440" w:bottom="1180" w:left="66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40" w:rsidRDefault="00186740">
      <w:r>
        <w:separator/>
      </w:r>
    </w:p>
  </w:endnote>
  <w:endnote w:type="continuationSeparator" w:id="0">
    <w:p w:rsidR="00186740" w:rsidRDefault="0018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24" w:rsidRDefault="00084DD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13344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9920605</wp:posOffset>
              </wp:positionV>
              <wp:extent cx="217170" cy="16573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424" w:rsidRDefault="0019419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84DDB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7" type="#_x0000_t202" style="position:absolute;margin-left:525.7pt;margin-top:781.15pt;width:17.1pt;height:13.05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h/rAIAAKg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" filled="f" stroked="f">
              <v:textbox inset="0,0,0,0">
                <w:txbxContent>
                  <w:p w:rsidR="00A05424" w:rsidRDefault="0019419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84DDB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40" w:rsidRDefault="00186740">
      <w:r>
        <w:separator/>
      </w:r>
    </w:p>
  </w:footnote>
  <w:footnote w:type="continuationSeparator" w:id="0">
    <w:p w:rsidR="00186740" w:rsidRDefault="0018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F64"/>
    <w:multiLevelType w:val="hybridMultilevel"/>
    <w:tmpl w:val="3C12C7BC"/>
    <w:lvl w:ilvl="0" w:tplc="14F42D52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D525AD6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2BD27590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A306B8DA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240A1A04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74045EF0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95E87FC4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250EEE6A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E27672FA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FF218E7"/>
    <w:multiLevelType w:val="hybridMultilevel"/>
    <w:tmpl w:val="0004DD56"/>
    <w:lvl w:ilvl="0" w:tplc="EFF0750A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B507CF2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CD64F7A2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BAC6E23C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C80E7B82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C7C45B4C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E58CBA2E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072A3D92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82E05CEC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3D70EF6"/>
    <w:multiLevelType w:val="hybridMultilevel"/>
    <w:tmpl w:val="346A3284"/>
    <w:lvl w:ilvl="0" w:tplc="7C287880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43A0EA8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86A83B6C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1E423A8E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C3D20AE2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DFDCB4E0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6FBACEAA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D45C7E80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67A0D2AC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4C36053"/>
    <w:multiLevelType w:val="hybridMultilevel"/>
    <w:tmpl w:val="5546AFDE"/>
    <w:lvl w:ilvl="0" w:tplc="5F1050DC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A84DC06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550AEAAC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77185B00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9FEC908E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2D1CEC72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8AAECFF6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CBDC68E0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CD6EB27E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B6D6675"/>
    <w:multiLevelType w:val="hybridMultilevel"/>
    <w:tmpl w:val="D0C83800"/>
    <w:lvl w:ilvl="0" w:tplc="A9F6BCBA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8DC9EC2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20B05AAE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539CEA88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0570FC7C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DC0A114A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BE1E0EE0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F6164B60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299E049E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E1A0D15"/>
    <w:multiLevelType w:val="hybridMultilevel"/>
    <w:tmpl w:val="04928E5E"/>
    <w:lvl w:ilvl="0" w:tplc="3C34EA00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9C0835E">
      <w:numFmt w:val="bullet"/>
      <w:lvlText w:val="•"/>
      <w:lvlJc w:val="left"/>
      <w:pPr>
        <w:ind w:left="1764" w:hanging="361"/>
      </w:pPr>
      <w:rPr>
        <w:rFonts w:hint="default"/>
        <w:lang w:val="it-IT" w:eastAsia="en-US" w:bidi="ar-SA"/>
      </w:rPr>
    </w:lvl>
    <w:lvl w:ilvl="2" w:tplc="558C3E64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D92C0DCA">
      <w:numFmt w:val="bullet"/>
      <w:lvlText w:val="•"/>
      <w:lvlJc w:val="left"/>
      <w:pPr>
        <w:ind w:left="3773" w:hanging="361"/>
      </w:pPr>
      <w:rPr>
        <w:rFonts w:hint="default"/>
        <w:lang w:val="it-IT" w:eastAsia="en-US" w:bidi="ar-SA"/>
      </w:rPr>
    </w:lvl>
    <w:lvl w:ilvl="4" w:tplc="56521A8E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28A80BCE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20FA9FEE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F4D2D58A">
      <w:numFmt w:val="bullet"/>
      <w:lvlText w:val="•"/>
      <w:lvlJc w:val="left"/>
      <w:pPr>
        <w:ind w:left="7792" w:hanging="361"/>
      </w:pPr>
      <w:rPr>
        <w:rFonts w:hint="default"/>
        <w:lang w:val="it-IT" w:eastAsia="en-US" w:bidi="ar-SA"/>
      </w:rPr>
    </w:lvl>
    <w:lvl w:ilvl="8" w:tplc="ABAA3A46">
      <w:numFmt w:val="bullet"/>
      <w:lvlText w:val="•"/>
      <w:lvlJc w:val="left"/>
      <w:pPr>
        <w:ind w:left="879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8416231"/>
    <w:multiLevelType w:val="hybridMultilevel"/>
    <w:tmpl w:val="6976434A"/>
    <w:lvl w:ilvl="0" w:tplc="DE7484D0">
      <w:start w:val="1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FF66FB0"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2" w:tplc="4BC63A1E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3" w:tplc="20BC1948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2D7E843C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6C2ADEC8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6" w:tplc="5090323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ADA8BB1C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C624D730">
      <w:numFmt w:val="bullet"/>
      <w:lvlText w:val="•"/>
      <w:lvlJc w:val="left"/>
      <w:pPr>
        <w:ind w:left="8797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6556C19"/>
    <w:multiLevelType w:val="hybridMultilevel"/>
    <w:tmpl w:val="82FA4988"/>
    <w:lvl w:ilvl="0" w:tplc="6ECE6ABA">
      <w:start w:val="1"/>
      <w:numFmt w:val="decimal"/>
      <w:lvlText w:val="%1."/>
      <w:lvlJc w:val="left"/>
      <w:pPr>
        <w:ind w:left="9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A1086F2">
      <w:numFmt w:val="bullet"/>
      <w:lvlText w:val="•"/>
      <w:lvlJc w:val="left"/>
      <w:pPr>
        <w:ind w:left="1890" w:hanging="428"/>
      </w:pPr>
      <w:rPr>
        <w:rFonts w:hint="default"/>
        <w:lang w:val="it-IT" w:eastAsia="en-US" w:bidi="ar-SA"/>
      </w:rPr>
    </w:lvl>
    <w:lvl w:ilvl="2" w:tplc="8084B22A">
      <w:numFmt w:val="bullet"/>
      <w:lvlText w:val="•"/>
      <w:lvlJc w:val="left"/>
      <w:pPr>
        <w:ind w:left="2881" w:hanging="428"/>
      </w:pPr>
      <w:rPr>
        <w:rFonts w:hint="default"/>
        <w:lang w:val="it-IT" w:eastAsia="en-US" w:bidi="ar-SA"/>
      </w:rPr>
    </w:lvl>
    <w:lvl w:ilvl="3" w:tplc="9DB6CA62">
      <w:numFmt w:val="bullet"/>
      <w:lvlText w:val="•"/>
      <w:lvlJc w:val="left"/>
      <w:pPr>
        <w:ind w:left="3871" w:hanging="428"/>
      </w:pPr>
      <w:rPr>
        <w:rFonts w:hint="default"/>
        <w:lang w:val="it-IT" w:eastAsia="en-US" w:bidi="ar-SA"/>
      </w:rPr>
    </w:lvl>
    <w:lvl w:ilvl="4" w:tplc="BDB8F600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FE1C1FC2">
      <w:numFmt w:val="bullet"/>
      <w:lvlText w:val="•"/>
      <w:lvlJc w:val="left"/>
      <w:pPr>
        <w:ind w:left="5853" w:hanging="428"/>
      </w:pPr>
      <w:rPr>
        <w:rFonts w:hint="default"/>
        <w:lang w:val="it-IT" w:eastAsia="en-US" w:bidi="ar-SA"/>
      </w:rPr>
    </w:lvl>
    <w:lvl w:ilvl="6" w:tplc="AA9A875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B70497C0">
      <w:numFmt w:val="bullet"/>
      <w:lvlText w:val="•"/>
      <w:lvlJc w:val="left"/>
      <w:pPr>
        <w:ind w:left="7834" w:hanging="428"/>
      </w:pPr>
      <w:rPr>
        <w:rFonts w:hint="default"/>
        <w:lang w:val="it-IT" w:eastAsia="en-US" w:bidi="ar-SA"/>
      </w:rPr>
    </w:lvl>
    <w:lvl w:ilvl="8" w:tplc="13786A5A">
      <w:numFmt w:val="bullet"/>
      <w:lvlText w:val="•"/>
      <w:lvlJc w:val="left"/>
      <w:pPr>
        <w:ind w:left="8825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7F8F699D"/>
    <w:multiLevelType w:val="hybridMultilevel"/>
    <w:tmpl w:val="D254731E"/>
    <w:lvl w:ilvl="0" w:tplc="B19C3048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F32C4BA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B0809C06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37F6425A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009E1E5E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5F1C5324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088E6BB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EEC8093C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B5B2EE26">
      <w:numFmt w:val="bullet"/>
      <w:lvlText w:val="•"/>
      <w:lvlJc w:val="left"/>
      <w:pPr>
        <w:ind w:left="8825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24"/>
    <w:rsid w:val="00084DDB"/>
    <w:rsid w:val="00186740"/>
    <w:rsid w:val="00191059"/>
    <w:rsid w:val="0019419F"/>
    <w:rsid w:val="00381AA6"/>
    <w:rsid w:val="004E128E"/>
    <w:rsid w:val="00734970"/>
    <w:rsid w:val="00A05424"/>
    <w:rsid w:val="00B92580"/>
    <w:rsid w:val="00CF0BA0"/>
    <w:rsid w:val="00F2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B5AE"/>
  <w15:docId w15:val="{2C89A2E8-07E2-4FC2-B95E-698B924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0"/>
      <w:ind w:right="224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1"/>
    <w:qFormat/>
    <w:pPr>
      <w:ind w:right="218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21"/>
      <w:ind w:right="218"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56" w:right="68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E12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385D4-B7CD-4210-904F-C0803AF3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1377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Ministero dell’istruzione e del merito</vt:lpstr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Aurelia Cocco</cp:lastModifiedBy>
  <cp:revision>3</cp:revision>
  <dcterms:created xsi:type="dcterms:W3CDTF">2024-05-28T13:50:00Z</dcterms:created>
  <dcterms:modified xsi:type="dcterms:W3CDTF">2024-05-28T13:52:00Z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per Microsoft 365</vt:lpwstr>
  </property>
</Properties>
</file>